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29421" w14:textId="7BA1688E" w:rsidR="00E90C6B" w:rsidRPr="00E90C6B" w:rsidRDefault="00E90C6B" w:rsidP="00E90C6B">
      <w:r w:rsidRPr="0010022B">
        <w:rPr>
          <w:rFonts w:cstheme="minorHAnsi"/>
          <w:noProof/>
          <w:lang w:val="en-US" w:eastAsia="ja-JP"/>
        </w:rPr>
        <w:drawing>
          <wp:anchor distT="0" distB="0" distL="114300" distR="114300" simplePos="0" relativeHeight="251661312" behindDoc="0" locked="0" layoutInCell="1" allowOverlap="1" wp14:anchorId="6B91A5D0" wp14:editId="60D0FBDA">
            <wp:simplePos x="0" y="0"/>
            <wp:positionH relativeFrom="column">
              <wp:posOffset>4916665</wp:posOffset>
            </wp:positionH>
            <wp:positionV relativeFrom="paragraph">
              <wp:posOffset>-620395</wp:posOffset>
            </wp:positionV>
            <wp:extent cx="1409700" cy="1066800"/>
            <wp:effectExtent l="0" t="0" r="0" b="0"/>
            <wp:wrapNone/>
            <wp:docPr id="2" name="Picture 2" descr="Image result for sega logo png"/>
            <wp:cNvGraphicFramePr/>
            <a:graphic xmlns:a="http://schemas.openxmlformats.org/drawingml/2006/main">
              <a:graphicData uri="http://schemas.openxmlformats.org/drawingml/2006/picture">
                <pic:pic xmlns:pic="http://schemas.openxmlformats.org/drawingml/2006/picture">
                  <pic:nvPicPr>
                    <pic:cNvPr id="2" name="Picture 2" descr="Image result for sega logo 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09700"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10022B">
        <w:rPr>
          <w:rFonts w:cstheme="minorHAnsi"/>
          <w:noProof/>
          <w:lang w:val="en-US" w:eastAsia="ja-JP"/>
        </w:rPr>
        <w:drawing>
          <wp:anchor distT="0" distB="0" distL="114300" distR="114300" simplePos="0" relativeHeight="251659264" behindDoc="0" locked="0" layoutInCell="1" allowOverlap="1" wp14:anchorId="6C599029" wp14:editId="7668062B">
            <wp:simplePos x="0" y="0"/>
            <wp:positionH relativeFrom="column">
              <wp:posOffset>-380010</wp:posOffset>
            </wp:positionH>
            <wp:positionV relativeFrom="paragraph">
              <wp:posOffset>-486888</wp:posOffset>
            </wp:positionV>
            <wp:extent cx="932815" cy="932815"/>
            <wp:effectExtent l="0" t="0" r="635" b="635"/>
            <wp:wrapNone/>
            <wp:docPr id="1" name="Picture 1" descr="C:\Users\POliver\AppData\Local\Microsoft\Windows\INetCache\Content.Word\TP_LOGO_PRIMARY.PNG"/>
            <wp:cNvGraphicFramePr/>
            <a:graphic xmlns:a="http://schemas.openxmlformats.org/drawingml/2006/main">
              <a:graphicData uri="http://schemas.openxmlformats.org/drawingml/2006/picture">
                <pic:pic xmlns:pic="http://schemas.openxmlformats.org/drawingml/2006/picture">
                  <pic:nvPicPr>
                    <pic:cNvPr id="1" name="Picture 1" descr="C:\Users\POliver\AppData\Local\Microsoft\Windows\INetCache\Content.Word\TP_LOGO_PRIMARY.PNG"/>
                    <pic:cNvPicPr/>
                  </pic:nvPicPr>
                  <pic:blipFill>
                    <a:blip r:embed="rId6">
                      <a:extLst>
                        <a:ext uri="{28A0092B-C50C-407E-A947-70E740481C1C}">
                          <a14:useLocalDpi xmlns:a14="http://schemas.microsoft.com/office/drawing/2010/main" val="0"/>
                        </a:ext>
                      </a:extLst>
                    </a:blip>
                    <a:srcRect/>
                    <a:stretch>
                      <a:fillRect/>
                    </a:stretch>
                  </pic:blipFill>
                  <pic:spPr>
                    <a:xfrm>
                      <a:off x="0" y="0"/>
                      <a:ext cx="932815" cy="932815"/>
                    </a:xfrm>
                    <a:prstGeom prst="rect">
                      <a:avLst/>
                    </a:prstGeom>
                    <a:noFill/>
                    <a:ln>
                      <a:noFill/>
                      <a:prstDash/>
                    </a:ln>
                  </pic:spPr>
                </pic:pic>
              </a:graphicData>
            </a:graphic>
          </wp:anchor>
        </w:drawing>
      </w:r>
    </w:p>
    <w:p w14:paraId="3DA2F68D" w14:textId="4D85C0E5" w:rsidR="00816A05" w:rsidRDefault="00BC5F71" w:rsidP="00816A05">
      <w:pPr>
        <w:jc w:val="center"/>
        <w:rPr>
          <w:b/>
          <w:bCs/>
          <w:sz w:val="40"/>
          <w:szCs w:val="40"/>
          <w:lang w:val="en-GB"/>
        </w:rPr>
      </w:pPr>
      <w:r>
        <w:rPr>
          <w:noProof/>
        </w:rPr>
        <w:drawing>
          <wp:inline distT="0" distB="0" distL="0" distR="0" wp14:anchorId="1F45E484" wp14:editId="575C4ED4">
            <wp:extent cx="4337050" cy="2486140"/>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9962" cy="2493541"/>
                    </a:xfrm>
                    <a:prstGeom prst="rect">
                      <a:avLst/>
                    </a:prstGeom>
                    <a:noFill/>
                    <a:ln>
                      <a:noFill/>
                    </a:ln>
                  </pic:spPr>
                </pic:pic>
              </a:graphicData>
            </a:graphic>
          </wp:inline>
        </w:drawing>
      </w:r>
    </w:p>
    <w:p w14:paraId="42CF2B9B" w14:textId="172D3DA7" w:rsidR="00B16027" w:rsidRPr="00D244E8" w:rsidRDefault="00B16027" w:rsidP="00816A05">
      <w:pPr>
        <w:jc w:val="center"/>
        <w:rPr>
          <w:b/>
          <w:bCs/>
          <w:sz w:val="24"/>
          <w:szCs w:val="24"/>
          <w:lang w:val="en-GB"/>
        </w:rPr>
      </w:pPr>
      <w:r w:rsidRPr="00D244E8">
        <w:rPr>
          <w:b/>
          <w:bCs/>
          <w:sz w:val="40"/>
          <w:szCs w:val="40"/>
          <w:lang w:val="en-GB"/>
        </w:rPr>
        <w:t>SAVE THE ARTISTIC WORLD</w:t>
      </w:r>
    </w:p>
    <w:p w14:paraId="4191E250" w14:textId="65664607" w:rsidR="000014D2" w:rsidRPr="007100BC" w:rsidRDefault="00B16027" w:rsidP="00613CEC">
      <w:pPr>
        <w:jc w:val="center"/>
        <w:rPr>
          <w:i/>
          <w:iCs/>
          <w:sz w:val="28"/>
          <w:szCs w:val="28"/>
          <w:lang w:val="en-GB"/>
        </w:rPr>
      </w:pPr>
      <w:r w:rsidRPr="007100BC">
        <w:rPr>
          <w:i/>
          <w:iCs/>
          <w:sz w:val="28"/>
          <w:szCs w:val="28"/>
          <w:lang w:val="en-GB"/>
        </w:rPr>
        <w:t>Two Point Hospital</w:t>
      </w:r>
      <w:r w:rsidR="00CB37AC" w:rsidRPr="007100BC">
        <w:rPr>
          <w:rFonts w:cstheme="minorHAnsi"/>
          <w:i/>
          <w:iCs/>
          <w:sz w:val="28"/>
          <w:szCs w:val="28"/>
          <w:lang w:val="en-GB"/>
        </w:rPr>
        <w:t>™</w:t>
      </w:r>
      <w:r w:rsidR="00CB37AC" w:rsidRPr="007100BC">
        <w:rPr>
          <w:i/>
          <w:iCs/>
          <w:sz w:val="28"/>
          <w:szCs w:val="28"/>
          <w:lang w:val="en-GB"/>
        </w:rPr>
        <w:t xml:space="preserve">: </w:t>
      </w:r>
      <w:r w:rsidRPr="007100BC">
        <w:rPr>
          <w:i/>
          <w:iCs/>
          <w:sz w:val="28"/>
          <w:szCs w:val="28"/>
          <w:lang w:val="en-GB"/>
        </w:rPr>
        <w:t>Culture Shock</w:t>
      </w:r>
      <w:r w:rsidR="00D244E8" w:rsidRPr="007100BC">
        <w:rPr>
          <w:i/>
          <w:iCs/>
          <w:sz w:val="28"/>
          <w:szCs w:val="28"/>
          <w:lang w:val="en-GB"/>
        </w:rPr>
        <w:t xml:space="preserve"> DLC</w:t>
      </w:r>
      <w:r w:rsidRPr="007100BC">
        <w:rPr>
          <w:i/>
          <w:iCs/>
          <w:sz w:val="28"/>
          <w:szCs w:val="28"/>
          <w:lang w:val="en-GB"/>
        </w:rPr>
        <w:t xml:space="preserve"> coming to Steam 20 October 2020</w:t>
      </w:r>
    </w:p>
    <w:p w14:paraId="1E149D9F" w14:textId="52856F3B" w:rsidR="00EB4217" w:rsidRPr="00613CEC" w:rsidRDefault="00E90C6B" w:rsidP="00E90C6B">
      <w:pPr>
        <w:jc w:val="both"/>
        <w:rPr>
          <w:color w:val="000000"/>
          <w:sz w:val="20"/>
          <w:szCs w:val="20"/>
          <w:lang w:val="en-GB"/>
        </w:rPr>
      </w:pPr>
      <w:r w:rsidRPr="007100BC">
        <w:rPr>
          <w:rFonts w:cstheme="minorHAnsi"/>
          <w:b/>
          <w:bCs/>
          <w:color w:val="000000"/>
          <w:sz w:val="20"/>
          <w:szCs w:val="20"/>
          <w:lang w:val="en-GB"/>
        </w:rPr>
        <w:t xml:space="preserve">London, England – 13 October 2020 – </w:t>
      </w:r>
      <w:r w:rsidR="00EB4217" w:rsidRPr="007100BC">
        <w:rPr>
          <w:rFonts w:cstheme="minorHAnsi"/>
          <w:color w:val="000000"/>
          <w:sz w:val="20"/>
          <w:szCs w:val="20"/>
          <w:lang w:val="en-GB"/>
        </w:rPr>
        <w:t xml:space="preserve">An artistic crisis is taking over </w:t>
      </w:r>
      <w:r w:rsidRPr="007100BC">
        <w:rPr>
          <w:rFonts w:cstheme="minorHAnsi"/>
          <w:color w:val="000000"/>
          <w:sz w:val="20"/>
          <w:szCs w:val="20"/>
          <w:lang w:val="en-GB"/>
        </w:rPr>
        <w:t>Two Point County</w:t>
      </w:r>
      <w:r w:rsidR="00EB4217" w:rsidRPr="007100BC">
        <w:rPr>
          <w:rFonts w:cstheme="minorHAnsi"/>
          <w:color w:val="000000"/>
          <w:sz w:val="20"/>
          <w:szCs w:val="20"/>
          <w:lang w:val="en-GB"/>
        </w:rPr>
        <w:t>,</w:t>
      </w:r>
      <w:r w:rsidR="0041315F" w:rsidRPr="007100BC">
        <w:rPr>
          <w:rFonts w:cstheme="minorHAnsi"/>
          <w:color w:val="000000"/>
          <w:sz w:val="20"/>
          <w:szCs w:val="20"/>
          <w:lang w:val="en-GB"/>
        </w:rPr>
        <w:t xml:space="preserve"> where</w:t>
      </w:r>
      <w:r w:rsidR="00EB4217" w:rsidRPr="007100BC">
        <w:rPr>
          <w:rFonts w:cstheme="minorHAnsi"/>
          <w:color w:val="000000"/>
          <w:sz w:val="20"/>
          <w:szCs w:val="20"/>
          <w:lang w:val="en-GB"/>
        </w:rPr>
        <w:t xml:space="preserve"> culture is drying up and </w:t>
      </w:r>
      <w:r w:rsidR="0041315F" w:rsidRPr="007100BC">
        <w:rPr>
          <w:rFonts w:cstheme="minorHAnsi"/>
          <w:color w:val="000000"/>
          <w:sz w:val="20"/>
          <w:szCs w:val="20"/>
          <w:lang w:val="en-GB"/>
        </w:rPr>
        <w:t>a</w:t>
      </w:r>
      <w:r w:rsidR="00EB4217" w:rsidRPr="007100BC">
        <w:rPr>
          <w:rFonts w:cstheme="minorHAnsi"/>
          <w:color w:val="000000"/>
          <w:sz w:val="20"/>
          <w:szCs w:val="20"/>
          <w:lang w:val="en-GB"/>
        </w:rPr>
        <w:t xml:space="preserve"> once </w:t>
      </w:r>
      <w:r w:rsidR="0041315F" w:rsidRPr="007100BC">
        <w:rPr>
          <w:rFonts w:cstheme="minorHAnsi"/>
          <w:color w:val="000000"/>
          <w:sz w:val="20"/>
          <w:szCs w:val="20"/>
          <w:lang w:val="en-GB"/>
        </w:rPr>
        <w:t xml:space="preserve">vibrant </w:t>
      </w:r>
      <w:r w:rsidR="00EB4217" w:rsidRPr="007100BC">
        <w:rPr>
          <w:rFonts w:cstheme="minorHAnsi"/>
          <w:color w:val="000000"/>
          <w:sz w:val="20"/>
          <w:szCs w:val="20"/>
          <w:lang w:val="en-GB"/>
        </w:rPr>
        <w:t xml:space="preserve">arts </w:t>
      </w:r>
      <w:r w:rsidR="00B16027" w:rsidRPr="007100BC">
        <w:rPr>
          <w:rFonts w:cstheme="minorHAnsi"/>
          <w:color w:val="000000"/>
          <w:sz w:val="20"/>
          <w:szCs w:val="20"/>
          <w:lang w:val="en-GB"/>
        </w:rPr>
        <w:t xml:space="preserve">scene </w:t>
      </w:r>
      <w:r w:rsidR="00EB4217" w:rsidRPr="007100BC">
        <w:rPr>
          <w:rFonts w:cstheme="minorHAnsi"/>
          <w:color w:val="000000"/>
          <w:sz w:val="20"/>
          <w:szCs w:val="20"/>
          <w:lang w:val="en-GB"/>
        </w:rPr>
        <w:t>is fading.</w:t>
      </w:r>
      <w:r w:rsidR="00B16027" w:rsidRPr="007100BC">
        <w:rPr>
          <w:rFonts w:cstheme="minorHAnsi"/>
          <w:color w:val="000000"/>
          <w:sz w:val="20"/>
          <w:szCs w:val="20"/>
          <w:lang w:val="en-GB"/>
        </w:rPr>
        <w:t xml:space="preserve"> </w:t>
      </w:r>
      <w:r w:rsidR="00EB4217" w:rsidRPr="007100BC">
        <w:rPr>
          <w:rFonts w:cstheme="minorHAnsi"/>
          <w:color w:val="000000"/>
          <w:sz w:val="20"/>
          <w:szCs w:val="20"/>
          <w:lang w:val="en-GB"/>
        </w:rPr>
        <w:t xml:space="preserve"> </w:t>
      </w:r>
      <w:r w:rsidR="00B16027" w:rsidRPr="007100BC">
        <w:rPr>
          <w:rFonts w:cstheme="minorHAnsi"/>
          <w:color w:val="000000"/>
          <w:sz w:val="20"/>
          <w:szCs w:val="20"/>
          <w:lang w:val="en-GB"/>
        </w:rPr>
        <w:t>SEGA</w:t>
      </w:r>
      <w:r w:rsidRPr="007100BC">
        <w:rPr>
          <w:color w:val="000000"/>
          <w:sz w:val="20"/>
          <w:szCs w:val="20"/>
          <w:lang w:val="en-GB"/>
        </w:rPr>
        <w:t>® Europe Ltd. and Two Point Studios™</w:t>
      </w:r>
      <w:r w:rsidR="00580A27" w:rsidRPr="007100BC">
        <w:rPr>
          <w:color w:val="000000"/>
          <w:sz w:val="20"/>
          <w:szCs w:val="20"/>
          <w:lang w:val="en-GB"/>
        </w:rPr>
        <w:t xml:space="preserve"> Ltd.</w:t>
      </w:r>
      <w:r w:rsidRPr="007100BC">
        <w:rPr>
          <w:color w:val="000000"/>
          <w:sz w:val="20"/>
          <w:szCs w:val="20"/>
          <w:lang w:val="en-GB"/>
        </w:rPr>
        <w:t xml:space="preserve"> </w:t>
      </w:r>
      <w:r w:rsidR="00B16027" w:rsidRPr="007100BC">
        <w:rPr>
          <w:color w:val="000000"/>
          <w:sz w:val="20"/>
          <w:szCs w:val="20"/>
          <w:lang w:val="en-GB"/>
        </w:rPr>
        <w:t xml:space="preserve">are calling upon all </w:t>
      </w:r>
      <w:r w:rsidRPr="007100BC">
        <w:rPr>
          <w:color w:val="000000"/>
          <w:sz w:val="20"/>
          <w:szCs w:val="20"/>
          <w:lang w:val="en-GB"/>
        </w:rPr>
        <w:t>Two Point Hospital</w:t>
      </w:r>
      <w:r w:rsidR="00B16027" w:rsidRPr="007100BC">
        <w:rPr>
          <w:color w:val="000000"/>
          <w:sz w:val="20"/>
          <w:szCs w:val="20"/>
          <w:lang w:val="en-GB"/>
        </w:rPr>
        <w:t xml:space="preserve"> fans to help cure the ailing culture of Two Point County in the all-new expansion ‘</w:t>
      </w:r>
      <w:r w:rsidRPr="007100BC">
        <w:rPr>
          <w:i/>
          <w:iCs/>
          <w:color w:val="000000"/>
          <w:sz w:val="20"/>
          <w:szCs w:val="20"/>
          <w:lang w:val="en-GB"/>
        </w:rPr>
        <w:t>Culture Shock’</w:t>
      </w:r>
      <w:r w:rsidR="00B16027" w:rsidRPr="007100BC">
        <w:rPr>
          <w:i/>
          <w:iCs/>
          <w:color w:val="000000"/>
          <w:sz w:val="20"/>
          <w:szCs w:val="20"/>
          <w:lang w:val="en-GB"/>
        </w:rPr>
        <w:t xml:space="preserve">. </w:t>
      </w:r>
      <w:r w:rsidR="00034D5A" w:rsidRPr="007100BC">
        <w:rPr>
          <w:color w:val="000000"/>
          <w:sz w:val="20"/>
          <w:szCs w:val="20"/>
          <w:lang w:val="en-GB"/>
        </w:rPr>
        <w:t>Culture Shock will</w:t>
      </w:r>
      <w:r w:rsidR="00483343" w:rsidRPr="007100BC">
        <w:rPr>
          <w:color w:val="000000"/>
          <w:sz w:val="20"/>
          <w:szCs w:val="20"/>
          <w:lang w:val="en-GB"/>
        </w:rPr>
        <w:t xml:space="preserve"> be available</w:t>
      </w:r>
      <w:r w:rsidRPr="007100BC">
        <w:rPr>
          <w:color w:val="000000"/>
          <w:sz w:val="20"/>
          <w:szCs w:val="20"/>
          <w:lang w:val="en-GB"/>
        </w:rPr>
        <w:t xml:space="preserve"> on Steam</w:t>
      </w:r>
      <w:r w:rsidR="00483343" w:rsidRPr="007100BC">
        <w:rPr>
          <w:color w:val="000000"/>
          <w:sz w:val="20"/>
          <w:szCs w:val="20"/>
          <w:lang w:val="en-GB"/>
        </w:rPr>
        <w:t xml:space="preserve"> </w:t>
      </w:r>
      <w:r w:rsidR="00D538C4" w:rsidRPr="007100BC">
        <w:rPr>
          <w:color w:val="000000"/>
          <w:sz w:val="20"/>
          <w:szCs w:val="20"/>
          <w:lang w:val="en-GB"/>
        </w:rPr>
        <w:t xml:space="preserve">from </w:t>
      </w:r>
      <w:r w:rsidRPr="007100BC">
        <w:rPr>
          <w:color w:val="000000"/>
          <w:sz w:val="20"/>
          <w:szCs w:val="20"/>
          <w:lang w:val="en-GB"/>
        </w:rPr>
        <w:t>20 October for £</w:t>
      </w:r>
      <w:r w:rsidR="00442011">
        <w:rPr>
          <w:color w:val="000000"/>
          <w:sz w:val="20"/>
          <w:szCs w:val="20"/>
          <w:lang w:val="en-GB"/>
        </w:rPr>
        <w:t>8</w:t>
      </w:r>
      <w:bookmarkStart w:id="0" w:name="_GoBack"/>
      <w:bookmarkEnd w:id="0"/>
      <w:r w:rsidRPr="007100BC">
        <w:rPr>
          <w:color w:val="000000"/>
          <w:sz w:val="20"/>
          <w:szCs w:val="20"/>
          <w:lang w:val="en-GB"/>
        </w:rPr>
        <w:t xml:space="preserve">.99 and is available for </w:t>
      </w:r>
      <w:hyperlink r:id="rId8" w:history="1">
        <w:r w:rsidRPr="007100BC">
          <w:rPr>
            <w:rStyle w:val="Hyperlink"/>
            <w:sz w:val="20"/>
            <w:szCs w:val="20"/>
            <w:lang w:val="en-GB"/>
          </w:rPr>
          <w:t>pre-purchase now,</w:t>
        </w:r>
      </w:hyperlink>
      <w:r w:rsidRPr="007100BC">
        <w:rPr>
          <w:color w:val="000000"/>
          <w:sz w:val="20"/>
          <w:szCs w:val="20"/>
          <w:lang w:val="en-GB"/>
        </w:rPr>
        <w:t xml:space="preserve"> with an early adopter discount of 10% until 27 October 2020. </w:t>
      </w:r>
      <w:r w:rsidR="00A756AC" w:rsidRPr="007100BC">
        <w:rPr>
          <w:color w:val="000000"/>
          <w:sz w:val="20"/>
          <w:szCs w:val="20"/>
          <w:lang w:val="en-GB"/>
        </w:rPr>
        <w:t xml:space="preserve">Join </w:t>
      </w:r>
      <w:r w:rsidR="00483343" w:rsidRPr="007100BC">
        <w:rPr>
          <w:color w:val="000000"/>
          <w:sz w:val="20"/>
          <w:szCs w:val="20"/>
          <w:lang w:val="en-GB"/>
        </w:rPr>
        <w:t>Two Point County’s most</w:t>
      </w:r>
      <w:r w:rsidR="00483343" w:rsidRPr="00613CEC">
        <w:rPr>
          <w:color w:val="000000"/>
          <w:sz w:val="20"/>
          <w:szCs w:val="20"/>
          <w:lang w:val="en-GB"/>
        </w:rPr>
        <w:t xml:space="preserve"> devoted artist Zara </w:t>
      </w:r>
      <w:r w:rsidR="00483343" w:rsidRPr="00613CEC">
        <w:rPr>
          <w:sz w:val="20"/>
          <w:szCs w:val="20"/>
          <w:lang w:val="en-GB"/>
        </w:rPr>
        <w:t xml:space="preserve">Fitzpocket </w:t>
      </w:r>
      <w:r w:rsidR="00824ABA" w:rsidRPr="00613CEC">
        <w:rPr>
          <w:sz w:val="20"/>
          <w:szCs w:val="20"/>
          <w:lang w:val="en-GB"/>
        </w:rPr>
        <w:t xml:space="preserve">on her </w:t>
      </w:r>
      <w:r w:rsidR="00A83477" w:rsidRPr="00613CEC">
        <w:rPr>
          <w:sz w:val="20"/>
          <w:szCs w:val="20"/>
          <w:lang w:val="en-GB"/>
        </w:rPr>
        <w:t>quest to s</w:t>
      </w:r>
      <w:r w:rsidR="00483343" w:rsidRPr="00613CEC">
        <w:rPr>
          <w:sz w:val="20"/>
          <w:szCs w:val="20"/>
          <w:lang w:val="en-GB"/>
        </w:rPr>
        <w:t xml:space="preserve">ave </w:t>
      </w:r>
      <w:r w:rsidR="00A83477" w:rsidRPr="00613CEC">
        <w:rPr>
          <w:sz w:val="20"/>
          <w:szCs w:val="20"/>
          <w:lang w:val="en-GB"/>
        </w:rPr>
        <w:t xml:space="preserve">the </w:t>
      </w:r>
      <w:r w:rsidR="00483343" w:rsidRPr="00613CEC">
        <w:rPr>
          <w:sz w:val="20"/>
          <w:szCs w:val="20"/>
          <w:lang w:val="en-GB"/>
        </w:rPr>
        <w:t>world of ar</w:t>
      </w:r>
      <w:r w:rsidR="00483343" w:rsidRPr="00F92AA7">
        <w:t>ts</w:t>
      </w:r>
      <w:r w:rsidR="00824ABA" w:rsidRPr="00F92AA7">
        <w:t xml:space="preserve">: </w:t>
      </w:r>
      <w:hyperlink r:id="rId9" w:history="1">
        <w:r w:rsidR="00F92AA7" w:rsidRPr="00F92AA7">
          <w:rPr>
            <w:rStyle w:val="Hyperlink"/>
          </w:rPr>
          <w:t>https://youtu.be/IQLgpglB_Pw</w:t>
        </w:r>
      </w:hyperlink>
    </w:p>
    <w:p w14:paraId="67F3EF1F" w14:textId="14934B03" w:rsidR="00B11F2C" w:rsidRPr="00613CEC" w:rsidRDefault="00B11F2C" w:rsidP="00532607">
      <w:pPr>
        <w:pStyle w:val="NoSpacing"/>
        <w:rPr>
          <w:sz w:val="20"/>
          <w:szCs w:val="20"/>
          <w:lang w:val="en-GB"/>
        </w:rPr>
      </w:pPr>
      <w:bookmarkStart w:id="1" w:name="_Hlk52893815"/>
      <w:r w:rsidRPr="00613CEC">
        <w:rPr>
          <w:sz w:val="20"/>
          <w:szCs w:val="20"/>
          <w:lang w:val="en-GB"/>
        </w:rPr>
        <w:t xml:space="preserve">In Two Point Hospital: Culture Shock players </w:t>
      </w:r>
      <w:r w:rsidR="00824ABA" w:rsidRPr="00613CEC">
        <w:rPr>
          <w:sz w:val="20"/>
          <w:szCs w:val="20"/>
          <w:lang w:val="en-GB"/>
        </w:rPr>
        <w:t xml:space="preserve">will experience a world of </w:t>
      </w:r>
      <w:r w:rsidR="00AB1F7C">
        <w:rPr>
          <w:sz w:val="20"/>
          <w:szCs w:val="20"/>
          <w:lang w:val="en-GB"/>
        </w:rPr>
        <w:t xml:space="preserve">lavish lifestyles, </w:t>
      </w:r>
      <w:r w:rsidR="00824ABA" w:rsidRPr="00613CEC">
        <w:rPr>
          <w:sz w:val="20"/>
          <w:szCs w:val="20"/>
          <w:lang w:val="en-GB"/>
        </w:rPr>
        <w:t>movie stars, festivals and of course</w:t>
      </w:r>
      <w:r w:rsidR="007E0C8C" w:rsidRPr="00613CEC">
        <w:rPr>
          <w:sz w:val="20"/>
          <w:szCs w:val="20"/>
          <w:lang w:val="en-GB"/>
        </w:rPr>
        <w:t>…</w:t>
      </w:r>
      <w:r w:rsidR="00824ABA" w:rsidRPr="00613CEC">
        <w:rPr>
          <w:sz w:val="20"/>
          <w:szCs w:val="20"/>
          <w:lang w:val="en-GB"/>
        </w:rPr>
        <w:t>a party hospital</w:t>
      </w:r>
      <w:r w:rsidR="00DC0C27" w:rsidRPr="00613CEC">
        <w:rPr>
          <w:sz w:val="20"/>
          <w:szCs w:val="20"/>
          <w:lang w:val="en-GB"/>
        </w:rPr>
        <w:t xml:space="preserve">. </w:t>
      </w:r>
      <w:bookmarkEnd w:id="1"/>
      <w:r w:rsidR="00DC0C27" w:rsidRPr="00613CEC">
        <w:rPr>
          <w:sz w:val="20"/>
          <w:szCs w:val="20"/>
          <w:lang w:val="en-GB"/>
        </w:rPr>
        <w:t xml:space="preserve">Before </w:t>
      </w:r>
      <w:r w:rsidR="00462F9A" w:rsidRPr="00613CEC">
        <w:rPr>
          <w:sz w:val="20"/>
          <w:szCs w:val="20"/>
          <w:lang w:val="en-GB"/>
        </w:rPr>
        <w:t>players</w:t>
      </w:r>
      <w:r w:rsidR="00DC0C27" w:rsidRPr="00613CEC">
        <w:rPr>
          <w:sz w:val="20"/>
          <w:szCs w:val="20"/>
          <w:lang w:val="en-GB"/>
        </w:rPr>
        <w:t xml:space="preserve"> can live out </w:t>
      </w:r>
      <w:r w:rsidR="00462F9A" w:rsidRPr="00613CEC">
        <w:rPr>
          <w:sz w:val="20"/>
          <w:szCs w:val="20"/>
          <w:lang w:val="en-GB"/>
        </w:rPr>
        <w:t>their</w:t>
      </w:r>
      <w:r w:rsidR="00DC0C27" w:rsidRPr="00613CEC">
        <w:rPr>
          <w:sz w:val="20"/>
          <w:szCs w:val="20"/>
          <w:lang w:val="en-GB"/>
        </w:rPr>
        <w:t xml:space="preserve"> </w:t>
      </w:r>
      <w:r w:rsidR="00462F9A" w:rsidRPr="00613CEC">
        <w:rPr>
          <w:sz w:val="20"/>
          <w:szCs w:val="20"/>
          <w:lang w:val="en-GB"/>
        </w:rPr>
        <w:t xml:space="preserve">wildest </w:t>
      </w:r>
      <w:r w:rsidR="00DC0C27" w:rsidRPr="00613CEC">
        <w:rPr>
          <w:sz w:val="20"/>
          <w:szCs w:val="20"/>
          <w:lang w:val="en-GB"/>
        </w:rPr>
        <w:t>dreams,</w:t>
      </w:r>
      <w:r w:rsidR="00462F9A" w:rsidRPr="00613CEC">
        <w:rPr>
          <w:sz w:val="20"/>
          <w:szCs w:val="20"/>
          <w:lang w:val="en-GB"/>
        </w:rPr>
        <w:t xml:space="preserve"> they </w:t>
      </w:r>
      <w:r w:rsidR="007E0C8C" w:rsidRPr="00613CEC">
        <w:rPr>
          <w:sz w:val="20"/>
          <w:szCs w:val="20"/>
          <w:lang w:val="en-GB"/>
        </w:rPr>
        <w:t xml:space="preserve">are </w:t>
      </w:r>
      <w:r w:rsidR="004C366A" w:rsidRPr="00613CEC">
        <w:rPr>
          <w:sz w:val="20"/>
          <w:szCs w:val="20"/>
          <w:lang w:val="en-GB"/>
        </w:rPr>
        <w:t>teaming up with</w:t>
      </w:r>
      <w:r w:rsidR="007E0C8C" w:rsidRPr="00613CEC">
        <w:rPr>
          <w:sz w:val="20"/>
          <w:szCs w:val="20"/>
          <w:lang w:val="en-GB"/>
        </w:rPr>
        <w:t xml:space="preserve"> the County</w:t>
      </w:r>
      <w:r w:rsidR="00DB4CFE" w:rsidRPr="00613CEC">
        <w:rPr>
          <w:sz w:val="20"/>
          <w:szCs w:val="20"/>
          <w:lang w:val="en-GB"/>
        </w:rPr>
        <w:t>’s</w:t>
      </w:r>
      <w:r w:rsidR="007E0C8C" w:rsidRPr="00613CEC">
        <w:rPr>
          <w:sz w:val="20"/>
          <w:szCs w:val="20"/>
          <w:lang w:val="en-GB"/>
        </w:rPr>
        <w:t xml:space="preserve"> very own celebs</w:t>
      </w:r>
      <w:r w:rsidR="004C366A" w:rsidRPr="00613CEC">
        <w:rPr>
          <w:sz w:val="20"/>
          <w:szCs w:val="20"/>
          <w:lang w:val="en-GB"/>
        </w:rPr>
        <w:t>,</w:t>
      </w:r>
      <w:r w:rsidR="00F37753" w:rsidRPr="00613CEC">
        <w:rPr>
          <w:sz w:val="20"/>
          <w:szCs w:val="20"/>
          <w:lang w:val="en-GB"/>
        </w:rPr>
        <w:t xml:space="preserve"> </w:t>
      </w:r>
      <w:r w:rsidR="007E0C8C" w:rsidRPr="00613CEC">
        <w:rPr>
          <w:sz w:val="20"/>
          <w:szCs w:val="20"/>
          <w:lang w:val="en-GB"/>
        </w:rPr>
        <w:t xml:space="preserve">to </w:t>
      </w:r>
      <w:r w:rsidR="004C366A" w:rsidRPr="00613CEC">
        <w:rPr>
          <w:sz w:val="20"/>
          <w:szCs w:val="20"/>
          <w:lang w:val="en-GB"/>
        </w:rPr>
        <w:t xml:space="preserve">bring </w:t>
      </w:r>
      <w:r w:rsidR="00DB4CFE" w:rsidRPr="00613CEC">
        <w:rPr>
          <w:sz w:val="20"/>
          <w:szCs w:val="20"/>
          <w:lang w:val="en-GB"/>
        </w:rPr>
        <w:t>the</w:t>
      </w:r>
      <w:r w:rsidR="007E0C8C" w:rsidRPr="00613CEC">
        <w:rPr>
          <w:sz w:val="20"/>
          <w:szCs w:val="20"/>
          <w:lang w:val="en-GB"/>
        </w:rPr>
        <w:t xml:space="preserve"> </w:t>
      </w:r>
      <w:r w:rsidR="00462F9A" w:rsidRPr="00613CEC">
        <w:rPr>
          <w:sz w:val="20"/>
          <w:szCs w:val="20"/>
          <w:lang w:val="en-GB"/>
        </w:rPr>
        <w:t>television</w:t>
      </w:r>
      <w:r w:rsidR="00DB4CFE" w:rsidRPr="00613CEC">
        <w:rPr>
          <w:sz w:val="20"/>
          <w:szCs w:val="20"/>
          <w:lang w:val="en-GB"/>
        </w:rPr>
        <w:t xml:space="preserve"> scene</w:t>
      </w:r>
      <w:r w:rsidR="00462F9A" w:rsidRPr="00613CEC">
        <w:rPr>
          <w:sz w:val="20"/>
          <w:szCs w:val="20"/>
          <w:lang w:val="en-GB"/>
        </w:rPr>
        <w:t>, music</w:t>
      </w:r>
      <w:r w:rsidR="00DB4CFE" w:rsidRPr="00613CEC">
        <w:rPr>
          <w:sz w:val="20"/>
          <w:szCs w:val="20"/>
          <w:lang w:val="en-GB"/>
        </w:rPr>
        <w:t xml:space="preserve"> industry</w:t>
      </w:r>
      <w:r w:rsidR="00462F9A" w:rsidRPr="00613CEC">
        <w:rPr>
          <w:sz w:val="20"/>
          <w:szCs w:val="20"/>
          <w:lang w:val="en-GB"/>
        </w:rPr>
        <w:t xml:space="preserve"> and the very arts themselves</w:t>
      </w:r>
      <w:r w:rsidR="004C366A" w:rsidRPr="00613CEC">
        <w:rPr>
          <w:sz w:val="20"/>
          <w:szCs w:val="20"/>
          <w:lang w:val="en-GB"/>
        </w:rPr>
        <w:t xml:space="preserve"> back to life.</w:t>
      </w:r>
      <w:r w:rsidR="007E0C8C" w:rsidRPr="00613CEC">
        <w:rPr>
          <w:sz w:val="20"/>
          <w:szCs w:val="20"/>
          <w:lang w:val="en-GB"/>
        </w:rPr>
        <w:t xml:space="preserve"> </w:t>
      </w:r>
      <w:r w:rsidR="004C366A" w:rsidRPr="00613CEC">
        <w:rPr>
          <w:sz w:val="20"/>
          <w:szCs w:val="20"/>
          <w:lang w:val="en-GB"/>
        </w:rPr>
        <w:t xml:space="preserve">Culture Shock is still a hospital management simulation game </w:t>
      </w:r>
      <w:r w:rsidR="00B86FC7" w:rsidRPr="00613CEC">
        <w:rPr>
          <w:sz w:val="20"/>
          <w:szCs w:val="20"/>
          <w:lang w:val="en-GB"/>
        </w:rPr>
        <w:t>where</w:t>
      </w:r>
      <w:r w:rsidR="004C366A" w:rsidRPr="00613CEC">
        <w:rPr>
          <w:sz w:val="20"/>
          <w:szCs w:val="20"/>
          <w:lang w:val="en-GB"/>
        </w:rPr>
        <w:t xml:space="preserve"> players will have t</w:t>
      </w:r>
      <w:r w:rsidR="00A756AC" w:rsidRPr="00613CEC">
        <w:rPr>
          <w:sz w:val="20"/>
          <w:szCs w:val="20"/>
          <w:lang w:val="en-GB"/>
        </w:rPr>
        <w:t>o run</w:t>
      </w:r>
      <w:r w:rsidR="00107D6A" w:rsidRPr="00613CEC">
        <w:rPr>
          <w:sz w:val="20"/>
          <w:szCs w:val="20"/>
          <w:lang w:val="en-GB"/>
        </w:rPr>
        <w:t xml:space="preserve"> hospitals, deal with troublesome staff and cure</w:t>
      </w:r>
      <w:r w:rsidR="004C366A" w:rsidRPr="00613CEC">
        <w:rPr>
          <w:sz w:val="20"/>
          <w:szCs w:val="20"/>
          <w:lang w:val="en-GB"/>
        </w:rPr>
        <w:t xml:space="preserve"> all sorts of </w:t>
      </w:r>
      <w:r w:rsidR="00B86FC7" w:rsidRPr="00613CEC">
        <w:rPr>
          <w:sz w:val="20"/>
          <w:szCs w:val="20"/>
          <w:lang w:val="en-GB"/>
        </w:rPr>
        <w:t xml:space="preserve">new </w:t>
      </w:r>
      <w:r w:rsidR="004C366A" w:rsidRPr="00613CEC">
        <w:rPr>
          <w:sz w:val="20"/>
          <w:szCs w:val="20"/>
          <w:lang w:val="en-GB"/>
        </w:rPr>
        <w:t xml:space="preserve">unusual </w:t>
      </w:r>
      <w:r w:rsidR="00B86FC7" w:rsidRPr="00613CEC">
        <w:rPr>
          <w:sz w:val="20"/>
          <w:szCs w:val="20"/>
          <w:lang w:val="en-GB"/>
        </w:rPr>
        <w:t>illnesses</w:t>
      </w:r>
      <w:r w:rsidR="004C366A" w:rsidRPr="00613CEC">
        <w:rPr>
          <w:sz w:val="20"/>
          <w:szCs w:val="20"/>
          <w:lang w:val="en-GB"/>
        </w:rPr>
        <w:t xml:space="preserve"> like, Stunt Trouble, Private Parts, Concertoes and </w:t>
      </w:r>
      <w:r w:rsidR="004C2F91" w:rsidRPr="00613CEC">
        <w:rPr>
          <w:sz w:val="20"/>
          <w:szCs w:val="20"/>
          <w:lang w:val="en-GB"/>
        </w:rPr>
        <w:t>W</w:t>
      </w:r>
      <w:r w:rsidR="004C366A" w:rsidRPr="00613CEC">
        <w:rPr>
          <w:sz w:val="20"/>
          <w:szCs w:val="20"/>
          <w:lang w:val="en-GB"/>
        </w:rPr>
        <w:t xml:space="preserve">riter’s </w:t>
      </w:r>
      <w:r w:rsidR="004C2F91" w:rsidRPr="00613CEC">
        <w:rPr>
          <w:sz w:val="20"/>
          <w:szCs w:val="20"/>
          <w:lang w:val="en-GB"/>
        </w:rPr>
        <w:t>B</w:t>
      </w:r>
      <w:r w:rsidR="004C366A" w:rsidRPr="00613CEC">
        <w:rPr>
          <w:sz w:val="20"/>
          <w:szCs w:val="20"/>
          <w:lang w:val="en-GB"/>
        </w:rPr>
        <w:t>lock</w:t>
      </w:r>
      <w:r w:rsidR="00B86FC7" w:rsidRPr="00613CEC">
        <w:rPr>
          <w:sz w:val="20"/>
          <w:szCs w:val="20"/>
          <w:lang w:val="en-GB"/>
        </w:rPr>
        <w:t>.</w:t>
      </w:r>
      <w:r w:rsidR="004C366A" w:rsidRPr="00613CEC">
        <w:rPr>
          <w:sz w:val="20"/>
          <w:szCs w:val="20"/>
          <w:lang w:val="en-GB"/>
        </w:rPr>
        <w:t xml:space="preserve"> </w:t>
      </w:r>
    </w:p>
    <w:p w14:paraId="0EBB235A" w14:textId="77777777" w:rsidR="00532607" w:rsidRPr="00613CEC" w:rsidRDefault="00532607" w:rsidP="00532607">
      <w:pPr>
        <w:pStyle w:val="NoSpacing"/>
        <w:rPr>
          <w:sz w:val="20"/>
          <w:szCs w:val="20"/>
          <w:lang w:val="en-GB"/>
        </w:rPr>
      </w:pPr>
    </w:p>
    <w:p w14:paraId="30B5EF38" w14:textId="2DF1AE85" w:rsidR="00D244E8" w:rsidRPr="00613CEC" w:rsidRDefault="004C366A" w:rsidP="00B86FC7">
      <w:pPr>
        <w:pStyle w:val="NoSpacing"/>
        <w:rPr>
          <w:sz w:val="20"/>
          <w:szCs w:val="20"/>
          <w:lang w:val="en-GB"/>
        </w:rPr>
      </w:pPr>
      <w:r w:rsidRPr="00613CEC">
        <w:rPr>
          <w:sz w:val="20"/>
          <w:szCs w:val="20"/>
          <w:lang w:val="en-GB"/>
        </w:rPr>
        <w:t xml:space="preserve">In Two Point Hospital: Culture Shock players </w:t>
      </w:r>
      <w:r w:rsidR="004C2F91" w:rsidRPr="00613CEC">
        <w:rPr>
          <w:sz w:val="20"/>
          <w:szCs w:val="20"/>
          <w:lang w:val="en-GB"/>
        </w:rPr>
        <w:t>will s</w:t>
      </w:r>
      <w:r w:rsidRPr="00613CEC">
        <w:rPr>
          <w:sz w:val="20"/>
          <w:szCs w:val="20"/>
          <w:lang w:val="en-GB"/>
        </w:rPr>
        <w:t>tart th</w:t>
      </w:r>
      <w:r w:rsidR="004C2F91" w:rsidRPr="00613CEC">
        <w:rPr>
          <w:sz w:val="20"/>
          <w:szCs w:val="20"/>
          <w:lang w:val="en-GB"/>
        </w:rPr>
        <w:t>eir</w:t>
      </w:r>
      <w:r w:rsidRPr="00613CEC">
        <w:rPr>
          <w:sz w:val="20"/>
          <w:szCs w:val="20"/>
          <w:lang w:val="en-GB"/>
        </w:rPr>
        <w:t xml:space="preserve"> new journey in t</w:t>
      </w:r>
      <w:r w:rsidR="00824ABA" w:rsidRPr="00613CEC">
        <w:rPr>
          <w:sz w:val="20"/>
          <w:szCs w:val="20"/>
          <w:lang w:val="en-GB"/>
        </w:rPr>
        <w:t xml:space="preserve">he </w:t>
      </w:r>
      <w:r w:rsidR="007D5AF9" w:rsidRPr="00613CEC">
        <w:rPr>
          <w:sz w:val="20"/>
          <w:szCs w:val="20"/>
          <w:lang w:val="en-GB"/>
        </w:rPr>
        <w:t>glitz</w:t>
      </w:r>
      <w:r w:rsidR="00824ABA" w:rsidRPr="00613CEC">
        <w:rPr>
          <w:sz w:val="20"/>
          <w:szCs w:val="20"/>
          <w:lang w:val="en-GB"/>
        </w:rPr>
        <w:t xml:space="preserve"> and glamour of Plywood Studios</w:t>
      </w:r>
      <w:r w:rsidRPr="00613CEC">
        <w:rPr>
          <w:sz w:val="20"/>
          <w:szCs w:val="20"/>
          <w:lang w:val="en-GB"/>
        </w:rPr>
        <w:t xml:space="preserve">, where </w:t>
      </w:r>
      <w:r w:rsidR="00824ABA" w:rsidRPr="00613CEC">
        <w:rPr>
          <w:sz w:val="20"/>
          <w:szCs w:val="20"/>
          <w:lang w:val="en-GB"/>
        </w:rPr>
        <w:t>launch</w:t>
      </w:r>
      <w:r w:rsidR="00F66981" w:rsidRPr="00613CEC">
        <w:rPr>
          <w:sz w:val="20"/>
          <w:szCs w:val="20"/>
          <w:lang w:val="en-GB"/>
        </w:rPr>
        <w:t>ing</w:t>
      </w:r>
      <w:r w:rsidR="00824ABA" w:rsidRPr="00613CEC">
        <w:rPr>
          <w:sz w:val="20"/>
          <w:szCs w:val="20"/>
          <w:lang w:val="en-GB"/>
        </w:rPr>
        <w:t xml:space="preserve"> a hit </w:t>
      </w:r>
      <w:r w:rsidR="007D5AF9" w:rsidRPr="00613CEC">
        <w:rPr>
          <w:sz w:val="20"/>
          <w:szCs w:val="20"/>
          <w:lang w:val="en-GB"/>
        </w:rPr>
        <w:t xml:space="preserve">medical </w:t>
      </w:r>
      <w:r w:rsidR="00824ABA" w:rsidRPr="00613CEC">
        <w:rPr>
          <w:sz w:val="20"/>
          <w:szCs w:val="20"/>
          <w:lang w:val="en-GB"/>
        </w:rPr>
        <w:t>drama</w:t>
      </w:r>
      <w:r w:rsidR="00F66981" w:rsidRPr="00613CEC">
        <w:rPr>
          <w:sz w:val="20"/>
          <w:szCs w:val="20"/>
          <w:lang w:val="en-GB"/>
        </w:rPr>
        <w:t xml:space="preserve"> show</w:t>
      </w:r>
      <w:r w:rsidR="00824ABA" w:rsidRPr="00613CEC">
        <w:rPr>
          <w:sz w:val="20"/>
          <w:szCs w:val="20"/>
          <w:lang w:val="en-GB"/>
        </w:rPr>
        <w:t xml:space="preserve"> </w:t>
      </w:r>
      <w:r w:rsidR="00F66981" w:rsidRPr="00613CEC">
        <w:rPr>
          <w:sz w:val="20"/>
          <w:szCs w:val="20"/>
          <w:lang w:val="en-GB"/>
        </w:rPr>
        <w:t xml:space="preserve">could save the County’s artistic </w:t>
      </w:r>
      <w:r w:rsidR="00B86FC7" w:rsidRPr="00613CEC">
        <w:rPr>
          <w:sz w:val="20"/>
          <w:szCs w:val="20"/>
          <w:lang w:val="en-GB"/>
        </w:rPr>
        <w:t>crisis or</w:t>
      </w:r>
      <w:r w:rsidR="00F66981" w:rsidRPr="00613CEC">
        <w:rPr>
          <w:sz w:val="20"/>
          <w:szCs w:val="20"/>
          <w:lang w:val="en-GB"/>
        </w:rPr>
        <w:t xml:space="preserve"> </w:t>
      </w:r>
      <w:r w:rsidR="004C2F91" w:rsidRPr="00613CEC">
        <w:rPr>
          <w:sz w:val="20"/>
          <w:szCs w:val="20"/>
          <w:lang w:val="en-GB"/>
        </w:rPr>
        <w:t xml:space="preserve">not… </w:t>
      </w:r>
      <w:r w:rsidR="00F66981" w:rsidRPr="00613CEC">
        <w:rPr>
          <w:sz w:val="20"/>
          <w:szCs w:val="20"/>
          <w:lang w:val="en-GB"/>
        </w:rPr>
        <w:t>Head to</w:t>
      </w:r>
      <w:r w:rsidR="00824ABA" w:rsidRPr="00613CEC">
        <w:rPr>
          <w:sz w:val="20"/>
          <w:szCs w:val="20"/>
          <w:lang w:val="en-GB"/>
        </w:rPr>
        <w:t xml:space="preserve"> Mudbury and experience festival life for yourself, </w:t>
      </w:r>
      <w:r w:rsidR="00F66981" w:rsidRPr="00613CEC">
        <w:rPr>
          <w:sz w:val="20"/>
          <w:szCs w:val="20"/>
          <w:lang w:val="en-GB"/>
        </w:rPr>
        <w:t>while serving burgers from questionable vans.</w:t>
      </w:r>
      <w:r w:rsidR="007D5AF9" w:rsidRPr="00613CEC">
        <w:rPr>
          <w:sz w:val="20"/>
          <w:szCs w:val="20"/>
          <w:lang w:val="en-GB"/>
        </w:rPr>
        <w:t xml:space="preserve"> L</w:t>
      </w:r>
      <w:r w:rsidR="00107D6A" w:rsidRPr="00613CEC">
        <w:rPr>
          <w:sz w:val="20"/>
          <w:szCs w:val="20"/>
          <w:lang w:val="en-GB"/>
        </w:rPr>
        <w:t>astly, c</w:t>
      </w:r>
      <w:r w:rsidR="00F66981" w:rsidRPr="00613CEC">
        <w:rPr>
          <w:sz w:val="20"/>
          <w:szCs w:val="20"/>
          <w:lang w:val="en-GB"/>
        </w:rPr>
        <w:t>elebrat</w:t>
      </w:r>
      <w:r w:rsidR="004C2F91" w:rsidRPr="00613CEC">
        <w:rPr>
          <w:sz w:val="20"/>
          <w:szCs w:val="20"/>
          <w:lang w:val="en-GB"/>
        </w:rPr>
        <w:t>ing</w:t>
      </w:r>
      <w:r w:rsidR="00F66981" w:rsidRPr="00613CEC">
        <w:rPr>
          <w:sz w:val="20"/>
          <w:szCs w:val="20"/>
          <w:lang w:val="en-GB"/>
        </w:rPr>
        <w:t xml:space="preserve"> the success of previous projects</w:t>
      </w:r>
      <w:r w:rsidR="00824ABA" w:rsidRPr="00613CEC">
        <w:rPr>
          <w:sz w:val="20"/>
          <w:szCs w:val="20"/>
          <w:lang w:val="en-GB"/>
        </w:rPr>
        <w:t xml:space="preserve">, </w:t>
      </w:r>
      <w:r w:rsidR="00B86FC7" w:rsidRPr="00613CEC">
        <w:rPr>
          <w:sz w:val="20"/>
          <w:szCs w:val="20"/>
          <w:lang w:val="en-GB"/>
        </w:rPr>
        <w:t>players can finally live</w:t>
      </w:r>
      <w:r w:rsidR="007D5AF9" w:rsidRPr="00613CEC">
        <w:rPr>
          <w:sz w:val="20"/>
          <w:szCs w:val="20"/>
          <w:lang w:val="en-GB"/>
        </w:rPr>
        <w:t xml:space="preserve"> out</w:t>
      </w:r>
      <w:r w:rsidR="00B86FC7" w:rsidRPr="00613CEC">
        <w:rPr>
          <w:sz w:val="20"/>
          <w:szCs w:val="20"/>
          <w:lang w:val="en-GB"/>
        </w:rPr>
        <w:t xml:space="preserve"> their Hollywood dreams at Fitzpocket </w:t>
      </w:r>
      <w:r w:rsidR="00816900" w:rsidRPr="007100BC">
        <w:rPr>
          <w:sz w:val="20"/>
          <w:szCs w:val="20"/>
          <w:lang w:val="en-GB"/>
        </w:rPr>
        <w:t>Academy</w:t>
      </w:r>
      <w:r w:rsidR="00B86FC7" w:rsidRPr="007100BC">
        <w:rPr>
          <w:sz w:val="20"/>
          <w:szCs w:val="20"/>
          <w:lang w:val="en-GB"/>
        </w:rPr>
        <w:t>, where art, glamour and hospitals (?!) come together</w:t>
      </w:r>
      <w:r w:rsidR="00673BFA" w:rsidRPr="007100BC">
        <w:rPr>
          <w:sz w:val="20"/>
          <w:szCs w:val="20"/>
          <w:lang w:val="en-GB"/>
        </w:rPr>
        <w:t xml:space="preserve">. </w:t>
      </w:r>
      <w:r w:rsidR="00AB5A72" w:rsidRPr="007100BC">
        <w:rPr>
          <w:sz w:val="20"/>
          <w:szCs w:val="20"/>
          <w:lang w:val="en-GB"/>
        </w:rPr>
        <w:t>Culture Shock</w:t>
      </w:r>
      <w:r w:rsidR="00F53A49" w:rsidRPr="007100BC">
        <w:rPr>
          <w:sz w:val="20"/>
          <w:szCs w:val="20"/>
          <w:lang w:val="en-GB"/>
        </w:rPr>
        <w:t xml:space="preserve"> </w:t>
      </w:r>
      <w:r w:rsidR="00514FFD" w:rsidRPr="007100BC">
        <w:rPr>
          <w:sz w:val="20"/>
          <w:szCs w:val="20"/>
          <w:lang w:val="en-GB"/>
        </w:rPr>
        <w:t>has the most (36!) new illnesses</w:t>
      </w:r>
      <w:r w:rsidR="00514FFD" w:rsidRPr="00613CEC">
        <w:rPr>
          <w:sz w:val="20"/>
          <w:szCs w:val="20"/>
          <w:lang w:val="en-GB"/>
        </w:rPr>
        <w:t xml:space="preserve"> featured in </w:t>
      </w:r>
      <w:r w:rsidR="008F4ABD" w:rsidRPr="00613CEC">
        <w:rPr>
          <w:sz w:val="20"/>
          <w:szCs w:val="20"/>
          <w:lang w:val="en-GB"/>
        </w:rPr>
        <w:t xml:space="preserve">any Two Point Hospital </w:t>
      </w:r>
      <w:r w:rsidR="00514FFD" w:rsidRPr="00613CEC">
        <w:rPr>
          <w:sz w:val="20"/>
          <w:szCs w:val="20"/>
          <w:lang w:val="en-GB"/>
        </w:rPr>
        <w:t xml:space="preserve">DLC yet, </w:t>
      </w:r>
      <w:r w:rsidR="00F53A49" w:rsidRPr="00613CEC">
        <w:rPr>
          <w:sz w:val="20"/>
          <w:szCs w:val="20"/>
          <w:lang w:val="en-GB"/>
        </w:rPr>
        <w:t>includ</w:t>
      </w:r>
      <w:r w:rsidR="00514FFD" w:rsidRPr="00613CEC">
        <w:rPr>
          <w:sz w:val="20"/>
          <w:szCs w:val="20"/>
          <w:lang w:val="en-GB"/>
        </w:rPr>
        <w:t>ing</w:t>
      </w:r>
      <w:r w:rsidR="00F53A49" w:rsidRPr="00613CEC">
        <w:rPr>
          <w:sz w:val="20"/>
          <w:szCs w:val="20"/>
          <w:lang w:val="en-GB"/>
        </w:rPr>
        <w:t xml:space="preserve"> twelve visual</w:t>
      </w:r>
      <w:r w:rsidR="00514FFD" w:rsidRPr="00613CEC">
        <w:rPr>
          <w:sz w:val="20"/>
          <w:szCs w:val="20"/>
          <w:lang w:val="en-GB"/>
        </w:rPr>
        <w:t xml:space="preserve"> illnesses</w:t>
      </w:r>
      <w:r w:rsidR="00F53A49" w:rsidRPr="00613CEC">
        <w:rPr>
          <w:sz w:val="20"/>
          <w:szCs w:val="20"/>
          <w:lang w:val="en-GB"/>
        </w:rPr>
        <w:t>,</w:t>
      </w:r>
      <w:r w:rsidR="00514FFD" w:rsidRPr="00613CEC">
        <w:rPr>
          <w:sz w:val="20"/>
          <w:szCs w:val="20"/>
          <w:lang w:val="en-GB"/>
        </w:rPr>
        <w:t xml:space="preserve"> but also</w:t>
      </w:r>
      <w:r w:rsidR="00F53A49" w:rsidRPr="00613CEC">
        <w:rPr>
          <w:sz w:val="20"/>
          <w:szCs w:val="20"/>
          <w:lang w:val="en-GB"/>
        </w:rPr>
        <w:t xml:space="preserve"> three fabulous locations, three new fully animated cure machines, 34 new items to pimp up your hospitals and finally, make sure to turn up the sound, because there is a new DJ in town.</w:t>
      </w:r>
    </w:p>
    <w:p w14:paraId="7B09AE54" w14:textId="77777777" w:rsidR="00B86FC7" w:rsidRPr="00613CEC" w:rsidRDefault="00B86FC7" w:rsidP="00B86FC7">
      <w:pPr>
        <w:pStyle w:val="NoSpacing"/>
        <w:rPr>
          <w:sz w:val="20"/>
          <w:szCs w:val="20"/>
          <w:lang w:val="en-GB"/>
        </w:rPr>
      </w:pPr>
    </w:p>
    <w:p w14:paraId="372472E1" w14:textId="3865718C" w:rsidR="0088536B" w:rsidRPr="00613CEC" w:rsidRDefault="00D244E8" w:rsidP="0088536B">
      <w:pPr>
        <w:pStyle w:val="NoSpacing"/>
        <w:rPr>
          <w:sz w:val="20"/>
          <w:szCs w:val="20"/>
          <w:lang w:val="en-GB"/>
        </w:rPr>
      </w:pPr>
      <w:r w:rsidRPr="00613CEC">
        <w:rPr>
          <w:sz w:val="20"/>
          <w:szCs w:val="20"/>
          <w:lang w:val="en-GB"/>
        </w:rPr>
        <w:t xml:space="preserve">For anyone who’s fed up with their staff looking like actual professionals, make sure to check out the new </w:t>
      </w:r>
      <w:r w:rsidRPr="008C701B">
        <w:rPr>
          <w:b/>
          <w:bCs/>
          <w:sz w:val="20"/>
          <w:szCs w:val="20"/>
          <w:lang w:val="en-GB"/>
        </w:rPr>
        <w:t>Fancy Dress Item Pack</w:t>
      </w:r>
      <w:r w:rsidR="00F12C5A" w:rsidRPr="00613CEC">
        <w:rPr>
          <w:sz w:val="20"/>
          <w:szCs w:val="20"/>
          <w:lang w:val="en-GB"/>
        </w:rPr>
        <w:t xml:space="preserve"> next week</w:t>
      </w:r>
      <w:r w:rsidRPr="00613CEC">
        <w:rPr>
          <w:sz w:val="20"/>
          <w:szCs w:val="20"/>
          <w:lang w:val="en-GB"/>
        </w:rPr>
        <w:t xml:space="preserve">, where tangy outfits, outrageous hats and diagnosed wizards are the new normal. </w:t>
      </w:r>
      <w:r w:rsidR="005322E5" w:rsidRPr="00613CEC">
        <w:rPr>
          <w:sz w:val="20"/>
          <w:szCs w:val="20"/>
          <w:lang w:val="en-GB"/>
        </w:rPr>
        <w:t xml:space="preserve">The Fancy Dress Item </w:t>
      </w:r>
      <w:r w:rsidR="00F12C5A" w:rsidRPr="00613CEC">
        <w:rPr>
          <w:sz w:val="20"/>
          <w:szCs w:val="20"/>
          <w:lang w:val="en-GB"/>
        </w:rPr>
        <w:t>P</w:t>
      </w:r>
      <w:r w:rsidR="005322E5" w:rsidRPr="00613CEC">
        <w:rPr>
          <w:sz w:val="20"/>
          <w:szCs w:val="20"/>
          <w:lang w:val="en-GB"/>
        </w:rPr>
        <w:t xml:space="preserve">ack includes 23 outfits, headwear and items, and is available from the 20 October 2020 on Steam, where you can also claim a free Zombie costume. </w:t>
      </w:r>
    </w:p>
    <w:p w14:paraId="223C3DE7" w14:textId="77777777" w:rsidR="0088536B" w:rsidRPr="00613CEC" w:rsidRDefault="0088536B" w:rsidP="0088536B">
      <w:pPr>
        <w:pStyle w:val="NoSpacing"/>
        <w:rPr>
          <w:sz w:val="20"/>
          <w:szCs w:val="20"/>
          <w:lang w:val="en-GB"/>
        </w:rPr>
      </w:pPr>
    </w:p>
    <w:p w14:paraId="73D2107E" w14:textId="5B727880" w:rsidR="00EB4217" w:rsidRPr="00613CEC" w:rsidRDefault="004C366A" w:rsidP="00613CEC">
      <w:pPr>
        <w:pStyle w:val="NoSpacing"/>
        <w:rPr>
          <w:sz w:val="20"/>
          <w:szCs w:val="20"/>
          <w:lang w:val="en-GB"/>
        </w:rPr>
      </w:pPr>
      <w:r w:rsidRPr="007100BC">
        <w:rPr>
          <w:color w:val="000000"/>
          <w:sz w:val="20"/>
          <w:szCs w:val="20"/>
          <w:lang w:val="en-GB"/>
        </w:rPr>
        <w:t xml:space="preserve">Two Point Hospital: Culture Shock will only be available on </w:t>
      </w:r>
      <w:hyperlink r:id="rId10" w:history="1">
        <w:r w:rsidRPr="007100BC">
          <w:rPr>
            <w:rStyle w:val="Hyperlink"/>
            <w:sz w:val="20"/>
            <w:szCs w:val="20"/>
            <w:lang w:val="en-GB"/>
          </w:rPr>
          <w:t>Steam</w:t>
        </w:r>
      </w:hyperlink>
      <w:r w:rsidRPr="007100BC">
        <w:rPr>
          <w:color w:val="000000"/>
          <w:sz w:val="20"/>
          <w:szCs w:val="20"/>
          <w:lang w:val="en-GB"/>
        </w:rPr>
        <w:t>; for more information on Two Point Hospital</w:t>
      </w:r>
      <w:r w:rsidRPr="00613CEC">
        <w:rPr>
          <w:color w:val="000000"/>
          <w:sz w:val="20"/>
          <w:szCs w:val="20"/>
          <w:lang w:val="en-GB"/>
        </w:rPr>
        <w:t xml:space="preserve"> on consoles and all other things Two Point Hospital, sign up for our Hospital Pass newsletter at </w:t>
      </w:r>
      <w:hyperlink r:id="rId11" w:history="1">
        <w:r w:rsidRPr="00613CEC">
          <w:rPr>
            <w:rStyle w:val="Hyperlink"/>
            <w:color w:val="1155CC"/>
            <w:sz w:val="20"/>
            <w:szCs w:val="20"/>
            <w:lang w:val="en-GB"/>
          </w:rPr>
          <w:t>www.twopointhospital.com</w:t>
        </w:r>
      </w:hyperlink>
      <w:r w:rsidRPr="00613CEC">
        <w:rPr>
          <w:color w:val="000000"/>
          <w:sz w:val="20"/>
          <w:szCs w:val="20"/>
          <w:lang w:val="en-GB"/>
        </w:rPr>
        <w:t xml:space="preserve"> where you will receive the coveted in-game item, the Golden Bathroom Suite. You can also follow the game on </w:t>
      </w:r>
      <w:hyperlink r:id="rId12" w:history="1">
        <w:r w:rsidRPr="00613CEC">
          <w:rPr>
            <w:rStyle w:val="Hyperlink"/>
            <w:sz w:val="20"/>
            <w:szCs w:val="20"/>
            <w:lang w:val="en-GB"/>
          </w:rPr>
          <w:t>YouTube</w:t>
        </w:r>
      </w:hyperlink>
      <w:r w:rsidRPr="00613CEC">
        <w:rPr>
          <w:color w:val="000000"/>
          <w:sz w:val="20"/>
          <w:szCs w:val="20"/>
          <w:lang w:val="en-GB"/>
        </w:rPr>
        <w:t xml:space="preserve">, </w:t>
      </w:r>
      <w:hyperlink r:id="rId13" w:history="1">
        <w:r w:rsidRPr="00613CEC">
          <w:rPr>
            <w:rStyle w:val="Hyperlink"/>
            <w:sz w:val="20"/>
            <w:szCs w:val="20"/>
            <w:lang w:val="en-GB"/>
          </w:rPr>
          <w:t>Facebook</w:t>
        </w:r>
      </w:hyperlink>
      <w:r w:rsidRPr="00613CEC">
        <w:rPr>
          <w:color w:val="000000"/>
          <w:sz w:val="20"/>
          <w:szCs w:val="20"/>
          <w:lang w:val="en-GB"/>
        </w:rPr>
        <w:t xml:space="preserve"> and </w:t>
      </w:r>
      <w:hyperlink r:id="rId14" w:history="1">
        <w:r w:rsidRPr="00613CEC">
          <w:rPr>
            <w:rStyle w:val="Hyperlink"/>
            <w:color w:val="1155CC"/>
            <w:sz w:val="20"/>
            <w:szCs w:val="20"/>
            <w:lang w:val="en-GB"/>
          </w:rPr>
          <w:t>Twitter</w:t>
        </w:r>
      </w:hyperlink>
      <w:r w:rsidRPr="00613CEC">
        <w:rPr>
          <w:color w:val="000000"/>
          <w:sz w:val="20"/>
          <w:szCs w:val="20"/>
          <w:lang w:val="en-GB"/>
        </w:rPr>
        <w:t xml:space="preserve">. For more information about SEGA Europe, </w:t>
      </w:r>
      <w:r w:rsidR="00CB37AC">
        <w:rPr>
          <w:color w:val="000000"/>
          <w:sz w:val="20"/>
          <w:szCs w:val="20"/>
          <w:lang w:val="en-GB"/>
        </w:rPr>
        <w:t>visit</w:t>
      </w:r>
      <w:r w:rsidRPr="00613CEC">
        <w:rPr>
          <w:color w:val="000000"/>
          <w:sz w:val="20"/>
          <w:szCs w:val="20"/>
          <w:lang w:val="en-GB"/>
        </w:rPr>
        <w:t xml:space="preserve"> </w:t>
      </w:r>
      <w:hyperlink r:id="rId15" w:history="1">
        <w:r w:rsidRPr="00613CEC">
          <w:rPr>
            <w:rStyle w:val="Hyperlink"/>
            <w:color w:val="1155CC"/>
            <w:sz w:val="20"/>
            <w:szCs w:val="20"/>
            <w:lang w:val="en-GB"/>
          </w:rPr>
          <w:t>www.sega.co.uk</w:t>
        </w:r>
      </w:hyperlink>
      <w:r w:rsidRPr="00613CEC">
        <w:rPr>
          <w:color w:val="000000"/>
          <w:sz w:val="20"/>
          <w:szCs w:val="20"/>
          <w:lang w:val="en-GB"/>
        </w:rPr>
        <w:t>, follow us on</w:t>
      </w:r>
      <w:r w:rsidR="00F12C5A" w:rsidRPr="00613CEC">
        <w:rPr>
          <w:rStyle w:val="Hyperlink"/>
          <w:color w:val="1155CC"/>
          <w:sz w:val="20"/>
          <w:szCs w:val="20"/>
          <w:lang w:val="en-GB"/>
        </w:rPr>
        <w:t xml:space="preserve"> </w:t>
      </w:r>
      <w:r w:rsidR="00F12C5A" w:rsidRPr="00613CEC">
        <w:rPr>
          <w:sz w:val="20"/>
          <w:szCs w:val="20"/>
          <w:lang w:val="en-GB"/>
        </w:rPr>
        <w:t xml:space="preserve">Instagram, </w:t>
      </w:r>
      <w:r w:rsidR="00F12C5A" w:rsidRPr="00613CEC">
        <w:rPr>
          <w:color w:val="000000"/>
          <w:sz w:val="20"/>
          <w:szCs w:val="20"/>
          <w:lang w:val="en-GB"/>
        </w:rPr>
        <w:t xml:space="preserve">Twitter, </w:t>
      </w:r>
      <w:r w:rsidR="00CE54E8" w:rsidRPr="00613CEC">
        <w:rPr>
          <w:color w:val="000000"/>
          <w:sz w:val="20"/>
          <w:szCs w:val="20"/>
          <w:lang w:val="en-GB"/>
        </w:rPr>
        <w:t xml:space="preserve">YouTube, </w:t>
      </w:r>
      <w:r w:rsidR="00F12C5A" w:rsidRPr="00613CEC">
        <w:rPr>
          <w:color w:val="000000"/>
          <w:sz w:val="20"/>
          <w:szCs w:val="20"/>
          <w:lang w:val="en-GB"/>
        </w:rPr>
        <w:t xml:space="preserve">Twitch </w:t>
      </w:r>
      <w:r w:rsidRPr="00613CEC">
        <w:rPr>
          <w:color w:val="000000"/>
          <w:sz w:val="20"/>
          <w:szCs w:val="20"/>
          <w:lang w:val="en-GB"/>
        </w:rPr>
        <w:t xml:space="preserve">or </w:t>
      </w:r>
      <w:hyperlink r:id="rId16" w:history="1">
        <w:r w:rsidR="00F12C5A" w:rsidRPr="00613CEC">
          <w:rPr>
            <w:rStyle w:val="Hyperlink"/>
            <w:color w:val="1155CC"/>
            <w:sz w:val="20"/>
            <w:szCs w:val="20"/>
            <w:lang w:val="en-GB"/>
          </w:rPr>
          <w:t>Facebook</w:t>
        </w:r>
      </w:hyperlink>
      <w:r w:rsidR="00F12C5A" w:rsidRPr="00613CEC">
        <w:rPr>
          <w:rStyle w:val="Hyperlink"/>
          <w:color w:val="1155CC"/>
          <w:sz w:val="20"/>
          <w:szCs w:val="20"/>
          <w:lang w:val="en-GB"/>
        </w:rPr>
        <w:t>.</w:t>
      </w:r>
    </w:p>
    <w:p w14:paraId="290052A8" w14:textId="77777777" w:rsidR="004C366A" w:rsidRPr="007B2E07" w:rsidRDefault="004C366A" w:rsidP="004C366A">
      <w:pPr>
        <w:pStyle w:val="gmail-msonormal"/>
        <w:rPr>
          <w:rFonts w:asciiTheme="minorHAnsi" w:hAnsiTheme="minorHAnsi" w:cstheme="minorHAnsi"/>
          <w:sz w:val="20"/>
          <w:szCs w:val="24"/>
        </w:rPr>
      </w:pPr>
      <w:r w:rsidRPr="007B2E07">
        <w:rPr>
          <w:rFonts w:asciiTheme="minorHAnsi" w:hAnsiTheme="minorHAnsi" w:cstheme="minorHAnsi"/>
          <w:b/>
          <w:bCs/>
          <w:iCs/>
          <w:sz w:val="20"/>
          <w:szCs w:val="24"/>
          <w:u w:val="single"/>
        </w:rPr>
        <w:lastRenderedPageBreak/>
        <w:t>About Two Point Studios Ltd.</w:t>
      </w:r>
    </w:p>
    <w:p w14:paraId="0C6FBA2C" w14:textId="77777777" w:rsidR="004C366A" w:rsidRPr="0061423D" w:rsidRDefault="004C366A" w:rsidP="004C366A">
      <w:pPr>
        <w:pStyle w:val="gmail-msonormal"/>
        <w:rPr>
          <w:rFonts w:asciiTheme="minorHAnsi" w:hAnsiTheme="minorHAnsi" w:cstheme="minorHAnsi"/>
          <w:iCs/>
          <w:szCs w:val="28"/>
        </w:rPr>
      </w:pPr>
      <w:r w:rsidRPr="007B2E07">
        <w:rPr>
          <w:rFonts w:asciiTheme="minorHAnsi" w:hAnsiTheme="minorHAnsi" w:cstheme="minorHAnsi"/>
          <w:iCs/>
          <w:sz w:val="20"/>
          <w:szCs w:val="24"/>
        </w:rPr>
        <w:t xml:space="preserve">Two Point Studios Ltd. is a British game developer, based in Farnham, Surrey (UK) and was founded in 2016. Two Point Studios’ small, but dedicated and passionate team have worked on some of the most recognisable brands in gaming, including Fable and Black and White. Drawing on that experience, Two Point Studios released a brand-new IP in the sim genre called Two Point Hospital, which launched for PC in August 2018. For </w:t>
      </w:r>
      <w:r w:rsidRPr="0061423D">
        <w:rPr>
          <w:rFonts w:asciiTheme="minorHAnsi" w:hAnsiTheme="minorHAnsi" w:cstheme="minorHAnsi"/>
          <w:iCs/>
          <w:szCs w:val="28"/>
        </w:rPr>
        <w:t>more information about Two Point Studios visit </w:t>
      </w:r>
      <w:hyperlink r:id="rId17" w:history="1">
        <w:r w:rsidRPr="0061423D">
          <w:rPr>
            <w:rStyle w:val="Hyperlink"/>
            <w:rFonts w:asciiTheme="minorHAnsi" w:hAnsiTheme="minorHAnsi" w:cstheme="minorHAnsi"/>
            <w:iCs/>
            <w:szCs w:val="28"/>
          </w:rPr>
          <w:t>www.twopointstudios.com</w:t>
        </w:r>
      </w:hyperlink>
      <w:r w:rsidRPr="0061423D">
        <w:rPr>
          <w:rFonts w:asciiTheme="minorHAnsi" w:hAnsiTheme="minorHAnsi" w:cstheme="minorHAnsi"/>
          <w:iCs/>
          <w:szCs w:val="28"/>
        </w:rPr>
        <w:t>.  </w:t>
      </w:r>
    </w:p>
    <w:p w14:paraId="3545D3DF" w14:textId="77777777" w:rsidR="004C366A" w:rsidRPr="0061423D" w:rsidRDefault="004C366A" w:rsidP="004C366A">
      <w:pPr>
        <w:pStyle w:val="gmail-msonormal"/>
        <w:rPr>
          <w:rFonts w:asciiTheme="minorHAnsi" w:hAnsiTheme="minorHAnsi" w:cstheme="minorHAnsi"/>
          <w:iCs/>
          <w:szCs w:val="28"/>
        </w:rPr>
      </w:pPr>
    </w:p>
    <w:p w14:paraId="52DDDA18" w14:textId="77777777" w:rsidR="004C366A" w:rsidRPr="0061423D" w:rsidRDefault="004C366A" w:rsidP="004C366A">
      <w:pPr>
        <w:jc w:val="both"/>
        <w:rPr>
          <w:rFonts w:cstheme="minorHAnsi"/>
          <w:sz w:val="20"/>
          <w:szCs w:val="24"/>
          <w:lang w:val="en-GB"/>
        </w:rPr>
      </w:pPr>
      <w:r w:rsidRPr="0061423D">
        <w:rPr>
          <w:rFonts w:cstheme="minorHAnsi"/>
          <w:b/>
          <w:bCs/>
          <w:color w:val="000000"/>
          <w:sz w:val="20"/>
          <w:szCs w:val="24"/>
          <w:u w:val="single"/>
          <w:lang w:val="en-GB"/>
        </w:rPr>
        <w:t>About SEGA® Europe Ltd.:</w:t>
      </w:r>
    </w:p>
    <w:p w14:paraId="03BDFE80" w14:textId="16EC02B4" w:rsidR="00B11F2C" w:rsidRPr="00285CF2" w:rsidRDefault="004C366A" w:rsidP="00E90C6B">
      <w:pPr>
        <w:jc w:val="both"/>
        <w:rPr>
          <w:rFonts w:cstheme="minorHAnsi"/>
          <w:sz w:val="20"/>
          <w:szCs w:val="24"/>
          <w:lang w:val="en-GB"/>
        </w:rPr>
      </w:pPr>
      <w:r w:rsidRPr="007100BC">
        <w:rPr>
          <w:rFonts w:cstheme="minorHAnsi"/>
          <w:color w:val="000000"/>
          <w:sz w:val="20"/>
          <w:szCs w:val="24"/>
          <w:lang w:val="en-GB"/>
        </w:rPr>
        <w:t>SEGA Europe Ltd. is the European Distribution arm of Tokyo, Japan-based SEGA</w:t>
      </w:r>
      <w:r w:rsidR="00580A27" w:rsidRPr="007100BC">
        <w:rPr>
          <w:rFonts w:cstheme="minorHAnsi"/>
          <w:color w:val="000000"/>
          <w:sz w:val="20"/>
          <w:szCs w:val="24"/>
          <w:lang w:val="en-GB"/>
        </w:rPr>
        <w:t xml:space="preserve"> CORPORATION</w:t>
      </w:r>
      <w:r w:rsidRPr="007100BC">
        <w:rPr>
          <w:rFonts w:cstheme="minorHAnsi"/>
          <w:color w:val="000000"/>
          <w:sz w:val="20"/>
          <w:szCs w:val="24"/>
          <w:lang w:val="en-GB"/>
        </w:rPr>
        <w:t>, and a worldwide</w:t>
      </w:r>
      <w:r w:rsidRPr="0061423D">
        <w:rPr>
          <w:rFonts w:cstheme="minorHAnsi"/>
          <w:color w:val="000000"/>
          <w:sz w:val="20"/>
          <w:szCs w:val="24"/>
          <w:lang w:val="en-GB"/>
        </w:rPr>
        <w:t xml:space="preserve"> leader in interactive entertainment both inside and outside the home. The company develops and distributes interactive entertainment software products for a variety of hardware platforms including PC, wireless devices, and those manufactured by Nintendo, Microsoft and Sony Interactive Entertainment Europe. SEGA wholly owns the video game development studios Two Point Studios, Creative Assembly, Relic Entertainment, Amplitude Studios, Sports Interactive and H</w:t>
      </w:r>
      <w:r w:rsidR="00C8389E">
        <w:rPr>
          <w:rFonts w:cstheme="minorHAnsi"/>
          <w:color w:val="000000"/>
          <w:sz w:val="20"/>
          <w:szCs w:val="24"/>
          <w:lang w:val="en-GB"/>
        </w:rPr>
        <w:t>ARD</w:t>
      </w:r>
      <w:r w:rsidRPr="0061423D">
        <w:rPr>
          <w:rFonts w:cstheme="minorHAnsi"/>
          <w:color w:val="000000"/>
          <w:sz w:val="20"/>
          <w:szCs w:val="24"/>
          <w:lang w:val="en-GB"/>
        </w:rPr>
        <w:t xml:space="preserve">light. </w:t>
      </w:r>
      <w:r w:rsidRPr="008F4ABD">
        <w:rPr>
          <w:rFonts w:cstheme="minorHAnsi"/>
          <w:color w:val="000000"/>
          <w:sz w:val="20"/>
          <w:szCs w:val="24"/>
          <w:lang w:val="en-GB"/>
        </w:rPr>
        <w:t xml:space="preserve">SEGA Europe’s website is located at </w:t>
      </w:r>
      <w:hyperlink r:id="rId18" w:history="1">
        <w:r w:rsidRPr="008F4ABD">
          <w:rPr>
            <w:rStyle w:val="Hyperlink"/>
            <w:rFonts w:cstheme="minorHAnsi"/>
            <w:sz w:val="20"/>
            <w:szCs w:val="24"/>
            <w:lang w:val="en-GB"/>
          </w:rPr>
          <w:t>www.sega.co.uk</w:t>
        </w:r>
      </w:hyperlink>
    </w:p>
    <w:sectPr w:rsidR="00B11F2C" w:rsidRPr="00285CF2" w:rsidSect="00A45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2BA0"/>
    <w:multiLevelType w:val="multilevel"/>
    <w:tmpl w:val="9CA85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9B598D"/>
    <w:multiLevelType w:val="multilevel"/>
    <w:tmpl w:val="8E8C0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756CBF"/>
    <w:multiLevelType w:val="multilevel"/>
    <w:tmpl w:val="4E185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6D4F40"/>
    <w:multiLevelType w:val="hybridMultilevel"/>
    <w:tmpl w:val="19CA9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6B"/>
    <w:rsid w:val="000014D2"/>
    <w:rsid w:val="00034D5A"/>
    <w:rsid w:val="00074C8E"/>
    <w:rsid w:val="00107D6A"/>
    <w:rsid w:val="00162623"/>
    <w:rsid w:val="001C6B42"/>
    <w:rsid w:val="00280DAE"/>
    <w:rsid w:val="00285CF2"/>
    <w:rsid w:val="0041315F"/>
    <w:rsid w:val="00442011"/>
    <w:rsid w:val="00462F9A"/>
    <w:rsid w:val="00483343"/>
    <w:rsid w:val="004C2F91"/>
    <w:rsid w:val="004C366A"/>
    <w:rsid w:val="00514FFD"/>
    <w:rsid w:val="005322E5"/>
    <w:rsid w:val="00532607"/>
    <w:rsid w:val="00580A27"/>
    <w:rsid w:val="00613CEC"/>
    <w:rsid w:val="0067170D"/>
    <w:rsid w:val="00673BFA"/>
    <w:rsid w:val="007100BC"/>
    <w:rsid w:val="007D5AF9"/>
    <w:rsid w:val="007E0C8C"/>
    <w:rsid w:val="00806F63"/>
    <w:rsid w:val="00816900"/>
    <w:rsid w:val="00816A05"/>
    <w:rsid w:val="00824ABA"/>
    <w:rsid w:val="00871F49"/>
    <w:rsid w:val="0088536B"/>
    <w:rsid w:val="008A12CD"/>
    <w:rsid w:val="008C701B"/>
    <w:rsid w:val="008F4ABD"/>
    <w:rsid w:val="0096629F"/>
    <w:rsid w:val="00A459CF"/>
    <w:rsid w:val="00A756AC"/>
    <w:rsid w:val="00A83477"/>
    <w:rsid w:val="00AB1F7C"/>
    <w:rsid w:val="00AB5A72"/>
    <w:rsid w:val="00B11F2C"/>
    <w:rsid w:val="00B16027"/>
    <w:rsid w:val="00B86FC7"/>
    <w:rsid w:val="00BA0A6C"/>
    <w:rsid w:val="00BC5F71"/>
    <w:rsid w:val="00C81AF9"/>
    <w:rsid w:val="00C8389E"/>
    <w:rsid w:val="00CB37AC"/>
    <w:rsid w:val="00CB7BFB"/>
    <w:rsid w:val="00CE54E8"/>
    <w:rsid w:val="00D244E8"/>
    <w:rsid w:val="00D538C4"/>
    <w:rsid w:val="00DB4CFE"/>
    <w:rsid w:val="00DC0C27"/>
    <w:rsid w:val="00DF5D81"/>
    <w:rsid w:val="00E7264D"/>
    <w:rsid w:val="00E90C6B"/>
    <w:rsid w:val="00EB4217"/>
    <w:rsid w:val="00F12C5A"/>
    <w:rsid w:val="00F37753"/>
    <w:rsid w:val="00F53A49"/>
    <w:rsid w:val="00F66981"/>
    <w:rsid w:val="00F92A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77B8"/>
  <w15:chartTrackingRefBased/>
  <w15:docId w15:val="{39B644B3-FD6E-476B-874F-7FFCDBFD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15F"/>
    <w:pPr>
      <w:spacing w:after="0" w:line="240" w:lineRule="auto"/>
    </w:pPr>
  </w:style>
  <w:style w:type="character" w:styleId="Hyperlink">
    <w:name w:val="Hyperlink"/>
    <w:basedOn w:val="DefaultParagraphFont"/>
    <w:uiPriority w:val="99"/>
    <w:unhideWhenUsed/>
    <w:rsid w:val="004C366A"/>
    <w:rPr>
      <w:color w:val="0000FF"/>
      <w:u w:val="single"/>
    </w:rPr>
  </w:style>
  <w:style w:type="paragraph" w:customStyle="1" w:styleId="gmail-msonormal">
    <w:name w:val="gmail-msonormal"/>
    <w:basedOn w:val="Normal"/>
    <w:rsid w:val="004C366A"/>
    <w:pPr>
      <w:suppressAutoHyphens/>
      <w:autoSpaceDN w:val="0"/>
      <w:spacing w:before="100" w:after="100" w:line="240" w:lineRule="auto"/>
    </w:pPr>
    <w:rPr>
      <w:rFonts w:ascii="Calibri" w:eastAsia="Calibri" w:hAnsi="Calibri" w:cs="Calibri"/>
      <w:lang w:val="en-GB" w:eastAsia="en-GB"/>
    </w:rPr>
  </w:style>
  <w:style w:type="paragraph" w:styleId="BalloonText">
    <w:name w:val="Balloon Text"/>
    <w:basedOn w:val="Normal"/>
    <w:link w:val="BalloonTextChar"/>
    <w:uiPriority w:val="99"/>
    <w:semiHidden/>
    <w:unhideWhenUsed/>
    <w:rsid w:val="00CB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7AC"/>
    <w:rPr>
      <w:rFonts w:ascii="Segoe UI" w:hAnsi="Segoe UI" w:cs="Segoe UI"/>
      <w:sz w:val="18"/>
      <w:szCs w:val="18"/>
    </w:rPr>
  </w:style>
  <w:style w:type="character" w:styleId="UnresolvedMention">
    <w:name w:val="Unresolved Mention"/>
    <w:basedOn w:val="DefaultParagraphFont"/>
    <w:uiPriority w:val="99"/>
    <w:semiHidden/>
    <w:unhideWhenUsed/>
    <w:rsid w:val="00280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teampowered.com/app/1377080" TargetMode="External"/><Relationship Id="rId13" Type="http://schemas.openxmlformats.org/officeDocument/2006/relationships/hyperlink" Target="https://www.facebook.com/twopointhospital/" TargetMode="External"/><Relationship Id="rId18" Type="http://schemas.openxmlformats.org/officeDocument/2006/relationships/hyperlink" Target="http://www.sega.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channel/UCyM2ggE_7Ttc8h0ecy65_mw/featured" TargetMode="External"/><Relationship Id="rId17" Type="http://schemas.openxmlformats.org/officeDocument/2006/relationships/hyperlink" Target="http://www.twopointstudios.com/" TargetMode="External"/><Relationship Id="rId2" Type="http://schemas.openxmlformats.org/officeDocument/2006/relationships/styles" Target="styles.xml"/><Relationship Id="rId16" Type="http://schemas.openxmlformats.org/officeDocument/2006/relationships/hyperlink" Target="http://www.facebook.com/seg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wopointhospital.com/" TargetMode="External"/><Relationship Id="rId5" Type="http://schemas.openxmlformats.org/officeDocument/2006/relationships/image" Target="media/image1.png"/><Relationship Id="rId15" Type="http://schemas.openxmlformats.org/officeDocument/2006/relationships/hyperlink" Target="http://www.sega.co.uk/" TargetMode="External"/><Relationship Id="rId10" Type="http://schemas.openxmlformats.org/officeDocument/2006/relationships/hyperlink" Target="https://store.steampowered.com/app/13770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IQLgpglB_Pw" TargetMode="External"/><Relationship Id="rId14" Type="http://schemas.openxmlformats.org/officeDocument/2006/relationships/hyperlink" Target="http://www.twitter.com/2PointHos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735</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Koolhoven, SOE</dc:creator>
  <cp:keywords/>
  <dc:description/>
  <cp:lastModifiedBy>Jasmine, Koolhoven, SOE</cp:lastModifiedBy>
  <cp:revision>21</cp:revision>
  <dcterms:created xsi:type="dcterms:W3CDTF">2020-10-02T09:55:00Z</dcterms:created>
  <dcterms:modified xsi:type="dcterms:W3CDTF">2020-10-12T16:19:00Z</dcterms:modified>
</cp:coreProperties>
</file>